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D2" w:rsidRPr="000861CE" w:rsidRDefault="003E66D2" w:rsidP="000861CE">
      <w:pPr>
        <w:pStyle w:val="Heading1"/>
        <w:spacing w:line="240" w:lineRule="auto"/>
        <w:rPr>
          <w:b w:val="0"/>
          <w:bCs w:val="0"/>
          <w:color w:val="auto"/>
        </w:rPr>
      </w:pPr>
      <w:r w:rsidRPr="000861CE">
        <w:rPr>
          <w:b w:val="0"/>
          <w:bCs w:val="0"/>
          <w:color w:val="auto"/>
        </w:rPr>
        <w:t xml:space="preserve">Od zeszłego tygodnia obchodzimy 150 okrągła rocznice wybuchu największego i najkrwawszego z polskich powstań narodowowyzwoleńczych – POWSTANIA STYCZNIOWWGO.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Z tej okazji zapraszamy do </w:t>
      </w:r>
      <w:r>
        <w:t xml:space="preserve">obejrzenia </w:t>
      </w:r>
      <w:r w:rsidRPr="002C48CA">
        <w:t xml:space="preserve"> i wysłuchania krótkiej prezentacji.</w:t>
      </w:r>
    </w:p>
    <w:p w:rsidR="003E66D2" w:rsidRPr="000861CE" w:rsidRDefault="003E66D2" w:rsidP="000861CE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0861CE">
        <w:rPr>
          <w:rFonts w:ascii="Times New Roman" w:hAnsi="Times New Roman" w:cs="Times New Roman"/>
          <w:b w:val="0"/>
          <w:bCs w:val="0"/>
          <w:color w:val="auto"/>
        </w:rPr>
        <w:t>W 1795 roku w wyniku trzeciego rozbioru Polski, kraj nasz zniknął z mapy EUROPY. Jego ziemie zagarnęli sąsiedzi Rosja, Prusy i Austria.</w:t>
      </w:r>
    </w:p>
    <w:p w:rsidR="003E66D2" w:rsidRDefault="003E66D2" w:rsidP="000861CE">
      <w:pPr>
        <w:pStyle w:val="BodyText"/>
        <w:spacing w:line="240" w:lineRule="auto"/>
      </w:pPr>
      <w:r w:rsidRPr="002C48CA">
        <w:t xml:space="preserve">Polacy nie mogli pogodzić się z utrata niepodległości.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Aktywny udział w kampanii napoleońskiej, powstani</w:t>
      </w:r>
      <w:r>
        <w:t>u</w:t>
      </w:r>
      <w:r w:rsidRPr="002C48CA">
        <w:t xml:space="preserve"> listopadow</w:t>
      </w:r>
      <w:r>
        <w:t>ym</w:t>
      </w:r>
      <w:r w:rsidRPr="002C48CA">
        <w:t>, powstani</w:t>
      </w:r>
      <w:r>
        <w:t>u</w:t>
      </w:r>
      <w:r w:rsidRPr="002C48CA">
        <w:t xml:space="preserve"> krakowski</w:t>
      </w:r>
      <w:r>
        <w:t>m</w:t>
      </w:r>
      <w:r w:rsidRPr="002C48CA">
        <w:t>, wiośn</w:t>
      </w:r>
      <w:r>
        <w:t>ie</w:t>
      </w:r>
      <w:r w:rsidRPr="002C48CA">
        <w:t xml:space="preserve"> ludów </w:t>
      </w:r>
      <w:r>
        <w:t xml:space="preserve">pokazał światu, że </w:t>
      </w:r>
      <w:r w:rsidRPr="002C48CA">
        <w:t xml:space="preserve"> Polacy nie szczędz</w:t>
      </w:r>
      <w:r>
        <w:t xml:space="preserve">ą </w:t>
      </w:r>
      <w:r w:rsidRPr="002C48CA">
        <w:t>wysiłku i ofiary krwi aby znów odzyskać upragnioną wolność.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W 1862 roku Polacy rozpoczęli przygotowania do kolejnego powstania skierowanemu przeciwko rosyjskiemu zaborcy.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Powstanie  zostało przyspieszone przez pobór do wojska rosyjskiego ludności polskiej – tzw. branka.</w:t>
      </w:r>
    </w:p>
    <w:p w:rsidR="003E66D2" w:rsidRDefault="003E66D2" w:rsidP="000861CE">
      <w:pPr>
        <w:pStyle w:val="BodyText"/>
        <w:spacing w:line="240" w:lineRule="auto"/>
      </w:pPr>
      <w:r w:rsidRPr="002C48CA">
        <w:t xml:space="preserve">22 stycznia 1863 wybuchło powstanie styczniowe. Nowoutworzony Tymczasowy Rząd Narodowy ogłosił manifest powstańczy, w którym wzywał do walki z zaborcami, jednocześnie gwarantując pewne dobra, m. in. zniesienie różnic stanowych. </w:t>
      </w:r>
      <w:r w:rsidRPr="002C48CA">
        <w:br/>
        <w:t>Powstanie Styczniowe objęło swym zasięgiem Królestwo Polskie, a także Litwę, Białoruś oraz część Ukrainy.  Polacy po raz kolejny stanęli do boju o wolną Polskę. Car ROSJI DO STŁUMIENIA POWSTANIA WYSŁAŁ 450 tysięcy wyszkolonych w bojach żołnierzy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W wydarzeniach z przed 150 bardzo ważną rolę odegrało nasze miasteczko Kazimierz Dolny.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Już w pierwszym dniu powstania w nocy z 22 na 23 stycznia przybył t</w:t>
      </w:r>
      <w:r>
        <w:t>u</w:t>
      </w:r>
      <w:r w:rsidRPr="002C48CA">
        <w:t xml:space="preserve"> powstańczy oddział w skład którego wchodzili głownie studenci z puławskiego Instytutu Politechnicznego i Rolniczo Leśnego.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Na czele oddziału stał niespełna dziewiętnasto letni Leon Frankowski.</w:t>
      </w:r>
      <w:r>
        <w:t xml:space="preserve">  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Już 22 stycznia pod Kazimierzem miało miejsce pierwsze starcie zbrojne z rosyjskimi żandarmami, po czym odczytano na kazimierskim rynku akt utworzenia Rządu Narodowego, ogłoszono dekrety uwłaszczeniowe i zdarto rosyjskie orły.</w:t>
      </w:r>
      <w:r>
        <w:t xml:space="preserve">  </w:t>
      </w:r>
    </w:p>
    <w:p w:rsidR="003E66D2" w:rsidRDefault="003E66D2" w:rsidP="000861CE">
      <w:pPr>
        <w:pStyle w:val="BodyText"/>
        <w:spacing w:line="240" w:lineRule="auto"/>
      </w:pPr>
      <w:r w:rsidRPr="002C48CA">
        <w:t>Oddział Frankowskiego szybko powiększył się o miejscową i okoliczna ludność</w:t>
      </w:r>
      <w:r>
        <w:t>,</w:t>
      </w:r>
      <w:r w:rsidRPr="002C48CA">
        <w:t xml:space="preserve"> mieszczan oraz chłopów. Liczba żołnierzy sięgała około tysiąca osób.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Wybór Kazimierza na organizowanie głównych sił lubelskich nie był przypadkowy, liczne wąwozy wzgórza i lasy. Znaczna odległość od silnego garnizonu w Lublinie umożliwiała powstańcom organizowanie się, szkolenie i dozbrajanie.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Główne dowództwo </w:t>
      </w:r>
      <w:r>
        <w:t xml:space="preserve">oddziału </w:t>
      </w:r>
      <w:r w:rsidRPr="002C48CA">
        <w:t xml:space="preserve">rozlokowane było w dwóch miejscach. Pierwszym był budynek magistratu czyli kamienica pod </w:t>
      </w:r>
      <w:r>
        <w:t>Ś</w:t>
      </w:r>
      <w:r w:rsidRPr="002C48CA">
        <w:t>w</w:t>
      </w:r>
      <w:r>
        <w:t>.</w:t>
      </w:r>
      <w:r w:rsidRPr="002C48CA">
        <w:t xml:space="preserve"> Krzysztofem przy Rynku.</w:t>
      </w:r>
      <w:r>
        <w:t xml:space="preserve"> 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Drugim miejscem związanym z  funkcjonowaniem sztabu powstańczego był folwark </w:t>
      </w:r>
      <w:r>
        <w:t xml:space="preserve"> </w:t>
      </w:r>
      <w:r w:rsidRPr="002C48CA">
        <w:t xml:space="preserve"> Walencja na Górach, lezący w okolicach dzisiejszej ulicy Zbożowej.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Właścicielem majątku b</w:t>
      </w:r>
      <w:r>
        <w:t>y</w:t>
      </w:r>
      <w:r w:rsidRPr="002C48CA">
        <w:t xml:space="preserve">ł zubożały szlachcic Józef Broniewicz. </w:t>
      </w:r>
      <w:r>
        <w:t xml:space="preserve">  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Dziś na miejscu dawnego folwarku znajduje się szczere pole. </w:t>
      </w:r>
      <w:r>
        <w:t xml:space="preserve">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Zachowała si</w:t>
      </w:r>
      <w:r>
        <w:t>ę</w:t>
      </w:r>
      <w:r w:rsidRPr="002C48CA">
        <w:t xml:space="preserve"> tablica upamiętnia tamte wydarzenia.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Slajd 14 W TYM DOMU W 1863 r PRZEBYWAŁO DOWÓDZTWO PARTII LEONA FRANKOWSKIEGO, KTÓRA DNIA 1 LUTEGO TEGOŻ ROKU WYRUSZYŁA STAD WRAZ Z JÓZEFEM BRONIEWICZEM NA POLE WALKI A 2 LUTEGO WOJSKA MOSKIEWSKIE DOSZCZETNIE ZNISZCZYŁYFOLWARK WALENCJĘ.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Po spalonym folwarku do dziś w ziemi zachowało się wiele ciekawych pamiątek. Slajd 15,16,17.</w:t>
      </w:r>
    </w:p>
    <w:p w:rsidR="003E66D2" w:rsidRPr="002C48CA" w:rsidRDefault="003E66D2" w:rsidP="000861CE">
      <w:pPr>
        <w:spacing w:line="240" w:lineRule="auto"/>
      </w:pPr>
      <w:r w:rsidRPr="002C48CA">
        <w:t xml:space="preserve"> W działania powstańcze w Kazimierzu czynnie włączyli się miejscowi Książa i zakonnicy Franciszkanie. Slajd 18. </w:t>
      </w:r>
      <w:r>
        <w:t>O</w:t>
      </w:r>
      <w:r w:rsidRPr="002C48CA">
        <w:t xml:space="preserve">jciec Leon </w:t>
      </w:r>
      <w:r>
        <w:t>G</w:t>
      </w:r>
      <w:r w:rsidRPr="002C48CA">
        <w:t xml:space="preserve">łowacki  pełnił oficjalnie funkcję kapelana powstańców zgrupowania kazimierskiego . Za udział zakonników w powstaniu zakonników spotkały kary. Ojciec Bonawentura Czerniawski został powieszony 12 grudnia 1863r. a brat Symeon Czerniakowski zginął pod Słupczą 8 lutego,  klasztor został zlikwidowany. Franciszkanie mogli powrócić tam dopiero w wolnej Polsce. </w:t>
      </w:r>
      <w:r>
        <w:t xml:space="preserve"> </w:t>
      </w:r>
      <w:r w:rsidRPr="002C48CA">
        <w:t xml:space="preserve">Powstanie czynie poparł także miejscowy proboszcz Ks.Mateusz Serwiński.Za  udział w powstaniu został  zesłany na Syberię do Tobolska. Do  Kazimierza nie powrócił nigdy, zmarł w 1890 w Galicji. Jego majątek na Jeziorszczyźnie został skonfiskowany . </w:t>
      </w:r>
    </w:p>
    <w:p w:rsidR="003E66D2" w:rsidRPr="002C48CA" w:rsidRDefault="003E66D2" w:rsidP="000861CE">
      <w:pPr>
        <w:spacing w:line="240" w:lineRule="auto"/>
      </w:pPr>
      <w:r w:rsidRPr="002C48CA">
        <w:t>NARRATOR II Powstanie w Kazimierzu miało charakter masowy. Włączyły  się do niego wszystkie grupy społeczne. Slajd 20 Gmina żydowska w Kazimierzu ofiarowała na ręce dowódcy oddziału powstańczego 160 par butów i tyleż półkożuszków , za co otrzymała pisemne podziękowanie , troskliwie przechowywane w kazimierskiej synagodze aż do 1939 roku.</w:t>
      </w:r>
    </w:p>
    <w:p w:rsidR="003E66D2" w:rsidRPr="000861CE" w:rsidRDefault="003E66D2" w:rsidP="000861CE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0861CE">
        <w:rPr>
          <w:rFonts w:ascii="Times New Roman" w:hAnsi="Times New Roman" w:cs="Times New Roman"/>
          <w:b w:val="0"/>
          <w:bCs w:val="0"/>
          <w:color w:val="auto"/>
        </w:rPr>
        <w:t xml:space="preserve"> Największym problemem powstańców był brak uzbrojenia. Uzbrojenie stanowiły kosy, kije, siekiery, trzy dubeltówki, pałasz i dwa pistolety. Frankowski dodawał żołnierzom otuchy słowami”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NA CO WAM BROŃ? KIJAMI ZDOBEDZIEMY NA ROSJANACH KARABINY, KARABINAMI ARMATY, A Z TYMI MODLIN I WARSZAWĘ.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W powstaniu styczniowym brało udział wielu mieszkańców Kazimierza i okolic oddajmy im część.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WYJAZD POWOLNY NAZWISK, jedno nazwisko, jeden slajd. Ks. Mateusz Serwiński  Ojciec Leon </w:t>
      </w:r>
      <w:r>
        <w:t>G</w:t>
      </w:r>
      <w:r w:rsidRPr="002C48CA">
        <w:t xml:space="preserve">łowacki 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Józef Broniewicz ,Franciszek Bulzacki , Ignacy Bulzacki , Mikołaj Chrząszczewski , Paweł Cyput , Józef Dławichowski , Konstanty  Dłużniewski , Antoni Gałąska , Paweł Gil , Andrzej Głowacki ,Tomasz Górecki ,Karol  Górecki , Bartłomiej Górski , Jan Wawrzyniec Grasiński , Jakub Jaworowski , Aleksander Kobierski , Wojciech Kowalski , Stanisław Kruczkowski , Łukasz Lipczyński , Ignacy Maciejewski , Jan Małczak , Antoni Matuszewski , Kasper Mazurek , Ignacy Mokijewski , Wincenty Monasterski , Andrzej Myszkiewicz , Szczepan Skalski , Andrzej Ulanowski , Kazimierz Zdanowicz , Leon Przawowski 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Wobec braku uzbrojenia i zbliżania się kolumny wojska rosyjskiego część powstańców przeprawiła się promem przez Wisłę. Pozostali, po schronieniu się w lasach koło Polanówki, przeprawili się 2 lutego i rozłożyli ob</w:t>
      </w:r>
      <w:r>
        <w:t xml:space="preserve">óz </w:t>
      </w:r>
      <w:r w:rsidRPr="002C48CA">
        <w:t>w pobliżu Solca. Następnie przemaszerowali do Lipska, Krępy, Tarłowa, Ożarowa, Zawichostu, Sandomierza, Słupczy.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8 lutego pod Słupczą i Dwikozami powstańcy zostali rozbici przez Rosjan, tracąc stu zabitych (straty Rosjan - 3 rannych). .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Leon Frankowski, ciężko ranny, wzięty do niewoli, został powieszony 16 czerwca 1863 roku w Lublinie </w:t>
      </w:r>
      <w:r>
        <w:t xml:space="preserve"> </w:t>
      </w:r>
    </w:p>
    <w:p w:rsidR="003E66D2" w:rsidRDefault="003E66D2" w:rsidP="000861CE">
      <w:pPr>
        <w:pStyle w:val="BodyText"/>
        <w:spacing w:line="240" w:lineRule="auto"/>
      </w:pPr>
      <w:r w:rsidRPr="002C48CA">
        <w:t>Powstanie styczniowe trwało w różnych częściach kraju jeszcze do jesieni   1864 roku i zakończyło się wielką klęską dla narodu polskiego.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wydarzenia z 1863 roku i ich bohaterów pozostała w pamięci kolejnych pokoleń mieszkańców Kazimierza. Slajd 2</w:t>
      </w:r>
      <w:r>
        <w:t>5</w:t>
      </w:r>
      <w:r w:rsidRPr="002C48CA">
        <w:t xml:space="preserve"> W roku 1917 na terenie starego cmentarza między kościołem farnym a ruinami zamku wystawiony został staraniem społeczności lokalnej  pomnik pamięci powstania styczniowego.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Wydarzenia z 1863 roku upamiętnia tez krzyż stojący na rozdrożach tzw Miejskim Lesie. </w:t>
      </w:r>
    </w:p>
    <w:p w:rsidR="003E66D2" w:rsidRPr="002C48CA" w:rsidRDefault="003E66D2" w:rsidP="000861CE">
      <w:pPr>
        <w:pStyle w:val="BodyText"/>
        <w:spacing w:line="240" w:lineRule="auto"/>
      </w:pPr>
      <w:r>
        <w:t>W</w:t>
      </w:r>
      <w:r w:rsidRPr="002C48CA">
        <w:t xml:space="preserve">edług tradycji krzyż stoi w miejscu  w którym Powstańcy Styczniowi opuszczający kilkoma drogami Kazimierz Dolny 1-go lutego 1863 roku spotkali się pod stojącym tam niegdyś drewnianym krzyżem. Stąd powstańcy udali się w dalszą drogę.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W okresie międzywojennym, w roku 1923, w 60-tą rocznicę wybuchu Powstania, na drewnianym krzyżu postawionym w tym samym miejscu umieszczono datę 1863. Po drugiej wojnie światowej, w roku 1963 drewniany krzyż został zastąpiony krzyżem betonowym. Umieszczono na nim datę 1963 mającą przypominać setną rocznicę Powstania.  Krzyż został wykonany z betonu przez pana Władysława Gila. </w:t>
      </w:r>
      <w:r>
        <w:t xml:space="preserve">   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W 2012 roku staraniem miejscowej społeczności a przede wszystkim artysty malarza Tadeusza Strzępeka, krzyż został odnowiony w roku 2012. </w:t>
      </w:r>
      <w:r>
        <w:t xml:space="preserve">   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Została na nim wmurowana pamiątkowa, granitowa tablica upamiętniająca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150-cio lecie wybuchu powstania styczniowego.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Cześć bohaterom Powstania Styczniowego!!! </w:t>
      </w:r>
      <w:r>
        <w:t xml:space="preserve">    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 xml:space="preserve">Pamięci powstania styczniowego poświecona jest także kapliczka na górach, postawiana w 200 w </w:t>
      </w:r>
      <w:r>
        <w:t>P</w:t>
      </w:r>
      <w:r w:rsidRPr="002C48CA">
        <w:t>obliżu Fo</w:t>
      </w:r>
      <w:r>
        <w:t>l</w:t>
      </w:r>
      <w:r w:rsidRPr="002C48CA">
        <w:t>wark</w:t>
      </w:r>
      <w:r>
        <w:t>u</w:t>
      </w:r>
      <w:r w:rsidRPr="002C48CA">
        <w:t xml:space="preserve"> Walencja, pensjonatu nawiązującego nazwą do dawnej Walencji Broniewiczów.</w:t>
      </w:r>
    </w:p>
    <w:p w:rsidR="003E66D2" w:rsidRPr="000861CE" w:rsidRDefault="003E66D2" w:rsidP="000861CE">
      <w:pPr>
        <w:pStyle w:val="Heading3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61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Wiele nagrobków powstańców  możemy odszukać  na miejscowym kazimierskim cmentarzu.   </w:t>
      </w:r>
    </w:p>
    <w:p w:rsidR="003E66D2" w:rsidRPr="002C48CA" w:rsidRDefault="003E66D2" w:rsidP="000861CE">
      <w:pPr>
        <w:pStyle w:val="BodyText"/>
        <w:spacing w:line="240" w:lineRule="auto"/>
      </w:pPr>
      <w:r w:rsidRPr="002C48CA">
        <w:t>PARIOTYZM I HEROICZNA POSTAWA BOHATERÓW 1863R NIECH BĘDZIE DLA NAS WZOREM, ODDAJMY IM CZEŚĆ I CHWALĘ.</w:t>
      </w:r>
    </w:p>
    <w:p w:rsidR="003E66D2" w:rsidRPr="002C48CA" w:rsidRDefault="003E66D2" w:rsidP="000861CE">
      <w:pPr>
        <w:spacing w:after="0" w:line="240" w:lineRule="auto"/>
      </w:pPr>
    </w:p>
    <w:p w:rsidR="003E66D2" w:rsidRPr="002C48CA" w:rsidRDefault="003E66D2"/>
    <w:sectPr w:rsidR="003E66D2" w:rsidRPr="002C48CA" w:rsidSect="00FC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7C3"/>
    <w:rsid w:val="000861CE"/>
    <w:rsid w:val="000D7AB8"/>
    <w:rsid w:val="002C48CA"/>
    <w:rsid w:val="002D5E77"/>
    <w:rsid w:val="003E66D2"/>
    <w:rsid w:val="003F6DFD"/>
    <w:rsid w:val="0042418F"/>
    <w:rsid w:val="00431349"/>
    <w:rsid w:val="005B65A1"/>
    <w:rsid w:val="006367C3"/>
    <w:rsid w:val="00664695"/>
    <w:rsid w:val="0068130F"/>
    <w:rsid w:val="00710054"/>
    <w:rsid w:val="007A0A89"/>
    <w:rsid w:val="007C3099"/>
    <w:rsid w:val="007E52BF"/>
    <w:rsid w:val="0095099D"/>
    <w:rsid w:val="00A55C87"/>
    <w:rsid w:val="00CF5146"/>
    <w:rsid w:val="00D275D3"/>
    <w:rsid w:val="00E12D38"/>
    <w:rsid w:val="00E217EF"/>
    <w:rsid w:val="00E93305"/>
    <w:rsid w:val="00F61731"/>
    <w:rsid w:val="00F84E0B"/>
    <w:rsid w:val="00FC23C5"/>
    <w:rsid w:val="00FD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C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8C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48C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48C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48C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C48C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C48CA"/>
    <w:rPr>
      <w:rFonts w:ascii="Cambria" w:hAnsi="Cambria" w:cs="Cambria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E12D38"/>
    <w:rPr>
      <w:b/>
      <w:bCs/>
    </w:rPr>
  </w:style>
  <w:style w:type="paragraph" w:styleId="List">
    <w:name w:val="List"/>
    <w:basedOn w:val="Normal"/>
    <w:uiPriority w:val="99"/>
    <w:rsid w:val="002C48CA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rsid w:val="002C48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1082</Words>
  <Characters>6496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GMINNY ZESPOL SZKOL</cp:lastModifiedBy>
  <cp:revision>3</cp:revision>
  <dcterms:created xsi:type="dcterms:W3CDTF">2008-05-13T22:28:00Z</dcterms:created>
  <dcterms:modified xsi:type="dcterms:W3CDTF">2013-04-04T07:29:00Z</dcterms:modified>
</cp:coreProperties>
</file>